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E2A5" w14:textId="1F271CD5" w:rsidR="00231B8C" w:rsidRDefault="00231B8C" w:rsidP="00231B8C">
      <w:pPr>
        <w:pStyle w:val="Heading1"/>
      </w:pPr>
      <w:r>
        <w:t>Assigning Work-Study in Workday</w:t>
      </w:r>
    </w:p>
    <w:p w14:paraId="538E415A" w14:textId="23857857" w:rsidR="00231B8C" w:rsidRDefault="00231B8C" w:rsidP="00231B8C">
      <w:pPr>
        <w:pStyle w:val="Heading2"/>
      </w:pPr>
      <w:r>
        <w:t xml:space="preserve">How to create student hourly positions </w:t>
      </w:r>
      <w:proofErr w:type="gramStart"/>
      <w:r>
        <w:t>in</w:t>
      </w:r>
      <w:proofErr w:type="gramEnd"/>
      <w:r>
        <w:t xml:space="preserve"> Workday:</w:t>
      </w:r>
    </w:p>
    <w:p w14:paraId="6FEDFD94" w14:textId="798DD750" w:rsidR="00231B8C" w:rsidRDefault="00F44E59" w:rsidP="00F44E59">
      <w:r>
        <w:t xml:space="preserve">Reference guide: </w:t>
      </w:r>
      <w:hyperlink r:id="rId5" w:history="1">
        <w:r w:rsidRPr="00BF5BDF">
          <w:rPr>
            <w:rStyle w:val="Hyperlink"/>
          </w:rPr>
          <w:t>https://jira.esg.wsu.edu/servicedesk/customer/kb/view/156963523</w:t>
        </w:r>
      </w:hyperlink>
    </w:p>
    <w:p w14:paraId="3C6A9415" w14:textId="746E7A5A" w:rsidR="00231B8C" w:rsidRDefault="00E115AD" w:rsidP="00F44E59">
      <w:pPr>
        <w:pStyle w:val="ListParagraph"/>
        <w:numPr>
          <w:ilvl w:val="0"/>
          <w:numId w:val="3"/>
        </w:numPr>
      </w:pPr>
      <w:r>
        <w:t>Use Workday to enter/report</w:t>
      </w:r>
      <w:r w:rsidR="00231B8C">
        <w:t xml:space="preserve"> Work-Study and departmental appointments</w:t>
      </w:r>
      <w:r>
        <w:t>.</w:t>
      </w:r>
    </w:p>
    <w:p w14:paraId="328A3B62" w14:textId="692BE1D5" w:rsidR="00BA1E7D" w:rsidRDefault="00695BD8" w:rsidP="00F44E59">
      <w:pPr>
        <w:pStyle w:val="ListParagraph"/>
        <w:numPr>
          <w:ilvl w:val="0"/>
          <w:numId w:val="3"/>
        </w:numPr>
      </w:pPr>
      <w:r>
        <w:t>Use Workday Enter and Correct Time reference guide to track temporary employees’ efforts:</w:t>
      </w:r>
      <w:r w:rsidR="00BA1E7D">
        <w:t xml:space="preserve"> </w:t>
      </w:r>
      <w:hyperlink r:id="rId6" w:history="1">
        <w:r w:rsidR="00E115AD" w:rsidRPr="00BF5BDF">
          <w:rPr>
            <w:rStyle w:val="Hyperlink"/>
          </w:rPr>
          <w:t>https://jira.esg.wsu.edu/servicedesk/customer/kb/view/156963721</w:t>
        </w:r>
      </w:hyperlink>
    </w:p>
    <w:p w14:paraId="30CBC17C" w14:textId="14DB4D39" w:rsidR="00231B8C" w:rsidRPr="00E115AD" w:rsidRDefault="00231B8C" w:rsidP="00E115AD">
      <w:pPr>
        <w:pStyle w:val="ListParagraph"/>
        <w:numPr>
          <w:ilvl w:val="1"/>
          <w:numId w:val="3"/>
        </w:numPr>
      </w:pPr>
      <w:r w:rsidRPr="00E115AD">
        <w:t xml:space="preserve">Please ensure the correct Work-Study compensation is assigned to the position </w:t>
      </w:r>
      <w:proofErr w:type="gramStart"/>
      <w:r w:rsidRPr="00E115AD">
        <w:t>in</w:t>
      </w:r>
      <w:proofErr w:type="gramEnd"/>
      <w:r w:rsidRPr="00E115AD">
        <w:t xml:space="preserve"> Workday.</w:t>
      </w:r>
    </w:p>
    <w:p w14:paraId="25A34956" w14:textId="30928A42" w:rsidR="00231B8C" w:rsidRDefault="00231B8C" w:rsidP="00231B8C">
      <w:pPr>
        <w:pStyle w:val="Heading2"/>
      </w:pPr>
      <w:r>
        <w:t xml:space="preserve">How to Assign Work-Study </w:t>
      </w:r>
      <w:proofErr w:type="gramStart"/>
      <w:r>
        <w:t>in</w:t>
      </w:r>
      <w:proofErr w:type="gramEnd"/>
      <w:r>
        <w:t xml:space="preserve"> Workday</w:t>
      </w:r>
    </w:p>
    <w:p w14:paraId="30AA2BEE" w14:textId="25249D1D" w:rsidR="00BA1E7D" w:rsidRDefault="00F44E59" w:rsidP="00F44E59">
      <w:r>
        <w:t>R</w:t>
      </w:r>
      <w:r w:rsidR="00BA1E7D">
        <w:t xml:space="preserve">eference guide: </w:t>
      </w:r>
      <w:hyperlink r:id="rId7" w:history="1">
        <w:r w:rsidR="00BA1E7D" w:rsidRPr="00BF5BDF">
          <w:rPr>
            <w:rStyle w:val="Hyperlink"/>
          </w:rPr>
          <w:t>https://jira.esg.wsu.edu/servicedesk/customer/kb/view/163353737</w:t>
        </w:r>
      </w:hyperlink>
    </w:p>
    <w:p w14:paraId="24099DDB" w14:textId="5504E52B" w:rsidR="00231B8C" w:rsidRDefault="00231B8C" w:rsidP="00231B8C">
      <w:pPr>
        <w:pStyle w:val="ListParagraph"/>
        <w:numPr>
          <w:ilvl w:val="0"/>
          <w:numId w:val="1"/>
        </w:numPr>
      </w:pPr>
      <w:r>
        <w:t>Work-Study position</w:t>
      </w:r>
      <w:r w:rsidR="00E57F5F">
        <w:t>s</w:t>
      </w:r>
      <w:r>
        <w:t xml:space="preserve"> </w:t>
      </w:r>
      <w:r w:rsidR="00F44E59">
        <w:t xml:space="preserve">must </w:t>
      </w:r>
      <w:r>
        <w:t>compl</w:t>
      </w:r>
      <w:r w:rsidR="00F44E59">
        <w:t xml:space="preserve">y </w:t>
      </w:r>
      <w:r>
        <w:t xml:space="preserve">with the </w:t>
      </w:r>
      <w:hyperlink r:id="rId8" w:history="1">
        <w:r w:rsidRPr="00E115AD">
          <w:rPr>
            <w:rStyle w:val="Hyperlink"/>
          </w:rPr>
          <w:t>student employee classification guidelines</w:t>
        </w:r>
      </w:hyperlink>
      <w:r>
        <w:t xml:space="preserve"> provided by HRS.</w:t>
      </w:r>
    </w:p>
    <w:p w14:paraId="7A751872" w14:textId="77777777" w:rsidR="00E115AD" w:rsidRDefault="00F44E59" w:rsidP="00F44E59">
      <w:pPr>
        <w:pStyle w:val="ListParagraph"/>
        <w:numPr>
          <w:ilvl w:val="0"/>
          <w:numId w:val="1"/>
        </w:numPr>
      </w:pPr>
      <w:r>
        <w:t>Departments are responsible for tracking Work-Study</w:t>
      </w:r>
      <w:r w:rsidR="00E115AD">
        <w:t xml:space="preserve"> appointments to make sure that the allotted Work-Study amount isn’t overspent.</w:t>
      </w:r>
      <w:r>
        <w:t xml:space="preserve"> </w:t>
      </w:r>
    </w:p>
    <w:p w14:paraId="4F8570C5" w14:textId="55D8D520" w:rsidR="00231B8C" w:rsidRDefault="00F44E59" w:rsidP="00F44E59">
      <w:pPr>
        <w:pStyle w:val="ListParagraph"/>
        <w:numPr>
          <w:ilvl w:val="0"/>
          <w:numId w:val="1"/>
        </w:numPr>
      </w:pPr>
      <w:r>
        <w:t xml:space="preserve">Please use the following report in Workday to monitor Work-Study </w:t>
      </w:r>
      <w:r w:rsidR="00E115AD">
        <w:t>payroll transactions</w:t>
      </w:r>
      <w:r>
        <w:t>:</w:t>
      </w:r>
    </w:p>
    <w:p w14:paraId="3EBF1609" w14:textId="0CA85DD1" w:rsidR="00231B8C" w:rsidRDefault="00231B8C" w:rsidP="00F44E59">
      <w:pPr>
        <w:pStyle w:val="ListParagraph"/>
        <w:numPr>
          <w:ilvl w:val="1"/>
          <w:numId w:val="1"/>
        </w:numPr>
      </w:pPr>
      <w:r>
        <w:t>CR PAY Work-Study Payroll Transactions</w:t>
      </w:r>
    </w:p>
    <w:p w14:paraId="6B02FBF5" w14:textId="4B55ACB1" w:rsidR="00231B8C" w:rsidRDefault="00231B8C" w:rsidP="00BA1E7D">
      <w:pPr>
        <w:pStyle w:val="Heading2"/>
      </w:pPr>
      <w:r>
        <w:t>Work-Study compensation plan dates</w:t>
      </w:r>
    </w:p>
    <w:p w14:paraId="0905D818" w14:textId="40CCE522" w:rsidR="00231B8C" w:rsidRDefault="00231B8C" w:rsidP="00695BD8">
      <w:pPr>
        <w:pStyle w:val="ListParagraph"/>
        <w:numPr>
          <w:ilvl w:val="0"/>
          <w:numId w:val="1"/>
        </w:numPr>
      </w:pPr>
      <w:r>
        <w:t>Summer: May 16–August 15</w:t>
      </w:r>
    </w:p>
    <w:p w14:paraId="1A874B36" w14:textId="1F74A00E" w:rsidR="00231B8C" w:rsidRDefault="00231B8C" w:rsidP="00695BD8">
      <w:pPr>
        <w:pStyle w:val="ListParagraph"/>
        <w:numPr>
          <w:ilvl w:val="0"/>
          <w:numId w:val="1"/>
        </w:numPr>
      </w:pPr>
      <w:r>
        <w:t>Fall: August 16–December 31</w:t>
      </w:r>
    </w:p>
    <w:p w14:paraId="3E9546D1" w14:textId="77777777" w:rsidR="00231B8C" w:rsidRDefault="00231B8C" w:rsidP="00695BD8">
      <w:pPr>
        <w:pStyle w:val="ListParagraph"/>
        <w:numPr>
          <w:ilvl w:val="0"/>
          <w:numId w:val="1"/>
        </w:numPr>
      </w:pPr>
      <w:r>
        <w:t>Spring: January 1–May 15</w:t>
      </w:r>
    </w:p>
    <w:p w14:paraId="71D81CEF" w14:textId="3D544319" w:rsidR="00231B8C" w:rsidRDefault="00231B8C" w:rsidP="004839E7">
      <w:pPr>
        <w:pStyle w:val="Heading3"/>
      </w:pPr>
      <w:r>
        <w:t>Link to Compensation Plans</w:t>
      </w:r>
    </w:p>
    <w:p w14:paraId="51363B6C" w14:textId="65C77EFC" w:rsidR="00BA1E7D" w:rsidRPr="00231B8C" w:rsidRDefault="00F44E59" w:rsidP="00F44E59">
      <w:hyperlink r:id="rId9" w:history="1">
        <w:r w:rsidRPr="00BF5BDF">
          <w:rPr>
            <w:rStyle w:val="Hyperlink"/>
          </w:rPr>
          <w:t>https://hrs.wsu.edu/wp-content/uploads/2025/11/StudentClassCompPlan-_-Jan-1-2026.pdf</w:t>
        </w:r>
      </w:hyperlink>
    </w:p>
    <w:sectPr w:rsidR="00BA1E7D" w:rsidRPr="0023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16BF"/>
    <w:multiLevelType w:val="hybridMultilevel"/>
    <w:tmpl w:val="697E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458A8"/>
    <w:multiLevelType w:val="hybridMultilevel"/>
    <w:tmpl w:val="EBFC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57BFC"/>
    <w:multiLevelType w:val="hybridMultilevel"/>
    <w:tmpl w:val="15FC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23652">
    <w:abstractNumId w:val="0"/>
  </w:num>
  <w:num w:numId="2" w16cid:durableId="1628706134">
    <w:abstractNumId w:val="1"/>
  </w:num>
  <w:num w:numId="3" w16cid:durableId="177493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8C"/>
    <w:rsid w:val="00231B8C"/>
    <w:rsid w:val="004535E7"/>
    <w:rsid w:val="004839E7"/>
    <w:rsid w:val="00695BD8"/>
    <w:rsid w:val="00A05FC4"/>
    <w:rsid w:val="00BA1E7D"/>
    <w:rsid w:val="00D41610"/>
    <w:rsid w:val="00E115AD"/>
    <w:rsid w:val="00E57F5F"/>
    <w:rsid w:val="00F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50D9"/>
  <w15:chartTrackingRefBased/>
  <w15:docId w15:val="{2348A974-6228-4B84-9A0A-3851C3D9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B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B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5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s.wsu.edu/wp-content/uploads/2025/11/StudentClassCompPlan-_-Jan-1-2026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jira.esg.wsu.edu/servicedesk/customer/kb/view/163353737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ra.esg.wsu.edu/servicedesk/customer/kb/view/1569637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ira.esg.wsu.edu/servicedesk/customer/kb/view/1569635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s.wsu.edu/wp-content/uploads/2025/11/StudentClassCompPlan-_-Jan-1-2026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0DFF1B7EE7F47B9BF00942646931D" ma:contentTypeVersion="17" ma:contentTypeDescription="Create a new document." ma:contentTypeScope="" ma:versionID="b8c7603e1f1a173f5d4afadd05d3e0d8">
  <xsd:schema xmlns:xsd="http://www.w3.org/2001/XMLSchema" xmlns:xs="http://www.w3.org/2001/XMLSchema" xmlns:p="http://schemas.microsoft.com/office/2006/metadata/properties" xmlns:ns2="0407a85a-7c6b-436e-af64-4f2be6dd39c4" xmlns:ns3="4dc845fc-a0a7-4afe-bfdb-0a25efe6accb" xmlns:ns4="2ede3c53-7a4b-47bc-9966-a8e0855f82cb" targetNamespace="http://schemas.microsoft.com/office/2006/metadata/properties" ma:root="true" ma:fieldsID="761a8bcd34d31c16921e3bae2dcbb78a" ns2:_="" ns3:_="" ns4:_="">
    <xsd:import namespace="0407a85a-7c6b-436e-af64-4f2be6dd39c4"/>
    <xsd:import namespace="4dc845fc-a0a7-4afe-bfdb-0a25efe6accb"/>
    <xsd:import namespace="2ede3c53-7a4b-47bc-9966-a8e0855f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a85a-7c6b-436e-af64-4f2be6dd3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45fc-a0a7-4afe-bfdb-0a25efe6a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3c53-7a4b-47bc-9966-a8e0855f82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3ba6aa-44e1-49ab-9eb3-78d713f0b706}" ma:internalName="TaxCatchAll" ma:showField="CatchAllData" ma:web="2ede3c53-7a4b-47bc-9966-a8e0855f8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e3c53-7a4b-47bc-9966-a8e0855f82cb" xsi:nil="true"/>
    <lcf76f155ced4ddcb4097134ff3c332f xmlns="0407a85a-7c6b-436e-af64-4f2be6dd39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03B35A-638A-45DC-803F-6136ED6B6F12}"/>
</file>

<file path=customXml/itemProps2.xml><?xml version="1.0" encoding="utf-8"?>
<ds:datastoreItem xmlns:ds="http://schemas.openxmlformats.org/officeDocument/2006/customXml" ds:itemID="{017AF25E-6D66-40F5-B625-9CE7D9B57AC9}"/>
</file>

<file path=customXml/itemProps3.xml><?xml version="1.0" encoding="utf-8"?>
<ds:datastoreItem xmlns:ds="http://schemas.openxmlformats.org/officeDocument/2006/customXml" ds:itemID="{35B8A071-C449-4031-B1EA-8DE778953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1438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Madison</dc:creator>
  <cp:keywords/>
  <dc:description/>
  <cp:lastModifiedBy>Jackson, Madison</cp:lastModifiedBy>
  <cp:revision>3</cp:revision>
  <dcterms:created xsi:type="dcterms:W3CDTF">2025-12-11T17:08:00Z</dcterms:created>
  <dcterms:modified xsi:type="dcterms:W3CDTF">2025-12-11T18:04:00Z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0x010100AE70DFF1B7EE7F47B9BF00942646931D</vt:lpwstr>
  </property>
</Properties>
</file>